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A4" w:rsidRDefault="009856A4" w:rsidP="001C7EE2">
      <w:pPr>
        <w:jc w:val="center"/>
        <w:rPr>
          <w:b/>
          <w:bCs/>
          <w:sz w:val="28"/>
        </w:rPr>
      </w:pPr>
    </w:p>
    <w:p w:rsidR="009856A4" w:rsidRDefault="009856A4" w:rsidP="001C7EE2">
      <w:pPr>
        <w:jc w:val="center"/>
        <w:rPr>
          <w:b/>
          <w:bCs/>
          <w:sz w:val="28"/>
        </w:rPr>
      </w:pPr>
    </w:p>
    <w:p w:rsidR="009856A4" w:rsidRPr="00EE16D9" w:rsidRDefault="009856A4" w:rsidP="009856A4">
      <w:pPr>
        <w:pStyle w:val="af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856A4" w:rsidRPr="00EE16D9" w:rsidRDefault="009856A4" w:rsidP="009856A4">
      <w:pPr>
        <w:pStyle w:val="af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856A4" w:rsidRPr="00EE16D9" w:rsidRDefault="009856A4" w:rsidP="009856A4">
      <w:pPr>
        <w:pStyle w:val="af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856A4" w:rsidRDefault="009856A4" w:rsidP="009856A4">
      <w:pPr>
        <w:pStyle w:val="af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6A4" w:rsidRPr="00EE16D9" w:rsidRDefault="009856A4" w:rsidP="009856A4">
      <w:pPr>
        <w:pStyle w:val="af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856A4" w:rsidRPr="00EE16D9" w:rsidRDefault="009856A4" w:rsidP="009856A4">
      <w:pPr>
        <w:pStyle w:val="af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6A4" w:rsidRPr="00EE16D9" w:rsidRDefault="009856A4" w:rsidP="009856A4">
      <w:pPr>
        <w:pStyle w:val="af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856A4" w:rsidRPr="00EE16D9" w:rsidRDefault="009856A4" w:rsidP="009856A4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6A4" w:rsidRPr="00EE16D9" w:rsidRDefault="009856A4" w:rsidP="009856A4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 апреля 2018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B1C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ст.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p w:rsidR="009856A4" w:rsidRDefault="009856A4" w:rsidP="001C7EE2">
      <w:pPr>
        <w:jc w:val="center"/>
        <w:rPr>
          <w:b/>
          <w:bCs/>
          <w:sz w:val="28"/>
        </w:rPr>
      </w:pPr>
    </w:p>
    <w:p w:rsidR="009856A4" w:rsidRDefault="009856A4" w:rsidP="001C7EE2">
      <w:pPr>
        <w:jc w:val="center"/>
        <w:rPr>
          <w:b/>
          <w:bCs/>
          <w:sz w:val="28"/>
        </w:rPr>
      </w:pPr>
    </w:p>
    <w:p w:rsidR="009856A4" w:rsidRDefault="009856A4" w:rsidP="001C7EE2">
      <w:pPr>
        <w:jc w:val="center"/>
        <w:rPr>
          <w:b/>
          <w:bCs/>
          <w:sz w:val="28"/>
        </w:rPr>
      </w:pPr>
    </w:p>
    <w:p w:rsidR="00DB1C8A" w:rsidRPr="002A4C76" w:rsidRDefault="00DB1C8A" w:rsidP="00DB1C8A">
      <w:pPr>
        <w:pStyle w:val="af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C7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рассмотрения обращений граждан в администрации Николаевского сельского поселения</w:t>
      </w:r>
    </w:p>
    <w:p w:rsidR="00DB1C8A" w:rsidRPr="002A4C76" w:rsidRDefault="00DB1C8A" w:rsidP="00DB1C8A">
      <w:pPr>
        <w:pStyle w:val="af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1C8A" w:rsidRPr="002A4C76" w:rsidRDefault="00DB1C8A" w:rsidP="00DB1C8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Федерального закона от 02.05.2006 N 59-ФЗ «О порядке рассмотрения обращений граждан Российской Федерации» и в целях дальнейшего совершенствования форм и методов работы с обращениями граждан, администрация Николаевского сельского поселения </w:t>
      </w:r>
    </w:p>
    <w:p w:rsidR="00DB1C8A" w:rsidRDefault="00DB1C8A" w:rsidP="00DB1C8A">
      <w:pPr>
        <w:pStyle w:val="af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845C4" w:rsidRDefault="009845C4" w:rsidP="001C7EE2">
      <w:pPr>
        <w:pStyle w:val="a9"/>
        <w:rPr>
          <w:b/>
          <w:bCs/>
        </w:rPr>
      </w:pPr>
    </w:p>
    <w:p w:rsidR="009845C4" w:rsidRDefault="009845C4" w:rsidP="001C7EE2">
      <w:pPr>
        <w:pStyle w:val="a9"/>
        <w:rPr>
          <w:szCs w:val="28"/>
        </w:rPr>
      </w:pPr>
      <w:r w:rsidRPr="00632321">
        <w:rPr>
          <w:szCs w:val="28"/>
        </w:rPr>
        <w:t>ПОСТАНОВЛЯЕТ:</w:t>
      </w:r>
    </w:p>
    <w:p w:rsidR="001C7EE2" w:rsidRDefault="001C7EE2" w:rsidP="001C7EE2">
      <w:pPr>
        <w:pStyle w:val="a9"/>
      </w:pPr>
      <w:r>
        <w:t xml:space="preserve">   </w:t>
      </w:r>
    </w:p>
    <w:p w:rsidR="00DB1C8A" w:rsidRPr="002A4C76" w:rsidRDefault="00DB1C8A" w:rsidP="00DB1C8A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рассмотрения обращений граждан в администрации Николаевского сельского поселения, согласно приложению </w:t>
      </w:r>
      <w:r w:rsidRPr="002A4C76">
        <w:rPr>
          <w:rFonts w:ascii="Times New Roman" w:hAnsi="Times New Roman" w:cs="Times New Roman"/>
          <w:sz w:val="28"/>
          <w:szCs w:val="28"/>
          <w:lang w:eastAsia="ru-RU"/>
        </w:rPr>
        <w:t>№ 1</w:t>
      </w:r>
      <w:r w:rsidRPr="002A4C7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:rsidR="00DB1C8A" w:rsidRPr="002A4C76" w:rsidRDefault="002A4C76" w:rsidP="00DB1C8A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B1C8A"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пециалистам администрации Николаевского сельского поселения обеспечить соблюдение Положения о порядке рассмотрения обращений граждан в администрации Николаевского сельского поселения.</w:t>
      </w:r>
    </w:p>
    <w:p w:rsidR="00DB1C8A" w:rsidRPr="002A4C76" w:rsidRDefault="00DB1C8A" w:rsidP="00DB1C8A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обнародовать на информационном </w:t>
      </w:r>
      <w:r w:rsidRPr="002A4C76">
        <w:rPr>
          <w:rFonts w:ascii="Times New Roman" w:hAnsi="Times New Roman" w:cs="Times New Roman"/>
          <w:sz w:val="28"/>
          <w:szCs w:val="28"/>
          <w:lang w:eastAsia="ru-RU"/>
        </w:rPr>
        <w:t xml:space="preserve">стенде администрации Николаевского сельского поселения </w:t>
      </w:r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разместить на официальном сайте Николаевского сельского поселения в информационной сети «Интернет».</w:t>
      </w:r>
    </w:p>
    <w:p w:rsidR="00DB1C8A" w:rsidRPr="002A4C76" w:rsidRDefault="00DB1C8A" w:rsidP="00DB1C8A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B1C8A" w:rsidRPr="002A4C76" w:rsidRDefault="00DB1C8A" w:rsidP="00DB1C8A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4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дня, следующего за днем его официального обнародования.</w:t>
      </w:r>
    </w:p>
    <w:p w:rsidR="00DB1C8A" w:rsidRPr="002A4C76" w:rsidRDefault="00DB1C8A" w:rsidP="00DB1C8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1C8A" w:rsidRPr="002A4C76" w:rsidRDefault="00DB1C8A" w:rsidP="00DB1C8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7EE2" w:rsidRPr="002A4C76" w:rsidRDefault="001C7EE2" w:rsidP="001C7EE2">
      <w:pPr>
        <w:jc w:val="both"/>
        <w:rPr>
          <w:sz w:val="28"/>
          <w:szCs w:val="28"/>
        </w:rPr>
      </w:pPr>
    </w:p>
    <w:p w:rsidR="001C7EE2" w:rsidRDefault="001C7EE2" w:rsidP="001C7EE2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2A4C76" w:rsidRPr="002A4C76" w:rsidRDefault="009856A4" w:rsidP="002A4C76">
      <w:pPr>
        <w:rPr>
          <w:sz w:val="28"/>
        </w:rPr>
      </w:pPr>
      <w:r>
        <w:rPr>
          <w:sz w:val="28"/>
        </w:rPr>
        <w:t>Николаевского</w:t>
      </w:r>
      <w:r w:rsidR="00077D74">
        <w:rPr>
          <w:sz w:val="28"/>
        </w:rPr>
        <w:t xml:space="preserve"> </w:t>
      </w:r>
      <w:r w:rsidR="00DF737E">
        <w:rPr>
          <w:sz w:val="28"/>
        </w:rPr>
        <w:t>сельского поселения</w:t>
      </w:r>
      <w:r w:rsidR="001C7EE2">
        <w:rPr>
          <w:sz w:val="28"/>
        </w:rPr>
        <w:t xml:space="preserve">                                 </w:t>
      </w:r>
      <w:proofErr w:type="spellStart"/>
      <w:r w:rsidR="00077D74">
        <w:rPr>
          <w:sz w:val="28"/>
        </w:rPr>
        <w:t>Р.М.Гастиев</w:t>
      </w:r>
      <w:r w:rsidR="002A4C76">
        <w:rPr>
          <w:sz w:val="28"/>
        </w:rPr>
        <w:t>а</w:t>
      </w:r>
      <w:proofErr w:type="spellEnd"/>
    </w:p>
    <w:p w:rsidR="00DB1C8A" w:rsidRDefault="002A4C76" w:rsidP="002A4C76">
      <w:pPr>
        <w:pStyle w:val="af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</w:t>
      </w:r>
      <w:r w:rsidR="00DB1C8A" w:rsidRPr="00153B94">
        <w:rPr>
          <w:rFonts w:ascii="Times New Roman" w:hAnsi="Times New Roman" w:cs="Times New Roman"/>
          <w:sz w:val="26"/>
          <w:szCs w:val="26"/>
          <w:lang w:eastAsia="ru-RU"/>
        </w:rPr>
        <w:t>Прило</w:t>
      </w:r>
      <w:bookmarkStart w:id="0" w:name="_GoBack"/>
      <w:bookmarkEnd w:id="0"/>
      <w:r w:rsidR="00DB1C8A" w:rsidRPr="00153B94">
        <w:rPr>
          <w:rFonts w:ascii="Times New Roman" w:hAnsi="Times New Roman" w:cs="Times New Roman"/>
          <w:sz w:val="26"/>
          <w:szCs w:val="26"/>
          <w:lang w:eastAsia="ru-RU"/>
        </w:rPr>
        <w:t>жение № 1</w:t>
      </w:r>
      <w:r w:rsidR="00DB1C8A" w:rsidRPr="00AD2C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B1C8A" w:rsidRDefault="00DB1C8A" w:rsidP="002A4C76">
      <w:pPr>
        <w:pStyle w:val="af0"/>
        <w:ind w:left="495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53B94">
        <w:rPr>
          <w:rFonts w:ascii="Times New Roman" w:hAnsi="Times New Roman" w:cs="Times New Roman"/>
          <w:sz w:val="26"/>
          <w:szCs w:val="26"/>
          <w:lang w:eastAsia="ru-RU"/>
        </w:rPr>
        <w:t>к постановлению</w:t>
      </w:r>
      <w:r w:rsidRPr="00AD2C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53B94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AD2C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C8A" w:rsidRDefault="00DB1C8A" w:rsidP="002A4C76">
      <w:pPr>
        <w:pStyle w:val="af0"/>
        <w:ind w:left="495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Николаевского </w:t>
      </w:r>
      <w:r w:rsidRPr="00153B9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DB1C8A" w:rsidRPr="00153B94" w:rsidRDefault="002A4C76" w:rsidP="002A4C76">
      <w:pPr>
        <w:pStyle w:val="af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="00DB1C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02.04.201</w:t>
      </w:r>
      <w:r w:rsidR="00DB1C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8 г.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06</w:t>
      </w:r>
    </w:p>
    <w:p w:rsidR="00DB1C8A" w:rsidRPr="00153B94" w:rsidRDefault="00DB1C8A" w:rsidP="00DB1C8A">
      <w:pPr>
        <w:pStyle w:val="af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B1C8A" w:rsidRPr="000F2869" w:rsidRDefault="00DB1C8A" w:rsidP="00DB1C8A">
      <w:pPr>
        <w:pStyle w:val="af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Положение о порядке рассмотрения обращений граждан</w:t>
      </w:r>
    </w:p>
    <w:p w:rsidR="00DB1C8A" w:rsidRPr="000F2869" w:rsidRDefault="00DB1C8A" w:rsidP="00DB1C8A">
      <w:pPr>
        <w:pStyle w:val="af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администрации Николаевского сельского поселения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1.1. Рассмотрение обращений и проведение личного приёма граждан в администрации Николаевского сельского поселения (далее – администрация поселения) осуществляется в соответствии с Конституцией Российской Федерации, Федеральным законом от 02.05.2006 N 59-ФЗ «О порядке рассмотрения обращений граждан Российской Федерации (далее - Федеральный закон), Уставом муниципального образования «</w:t>
      </w:r>
      <w:r w:rsidR="002A4C76" w:rsidRPr="000F2869">
        <w:rPr>
          <w:rFonts w:ascii="Times New Roman" w:hAnsi="Times New Roman" w:cs="Times New Roman"/>
          <w:sz w:val="28"/>
          <w:szCs w:val="28"/>
          <w:lang w:eastAsia="ru-RU"/>
        </w:rPr>
        <w:t>Николаевское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 настоящим Положением.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1.2. В администрации поселения специалисты администрации в пределах их компетенции рассматривают индивидуальные и коллективные обращения граждан, поступившие в письменном виде, в форме электронных сообщений, устных обращений во время приёма граждан, а также на официальный сайт Николаевского сельского поселения (далее - обращения).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1.3. Организационно-техническое обеспечение рассмотрения устных и письменных обращений, поступивших от граждан в адрес главы Николаевского сельского поселения, администрации поселения осуществляет </w:t>
      </w:r>
      <w:r w:rsidR="00CE0351" w:rsidRPr="000F2869">
        <w:rPr>
          <w:rFonts w:ascii="Times New Roman" w:hAnsi="Times New Roman" w:cs="Times New Roman"/>
          <w:sz w:val="28"/>
          <w:szCs w:val="28"/>
          <w:lang w:eastAsia="ru-RU"/>
        </w:rPr>
        <w:t>главный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администрации Николаевского сельского поселения.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          1.4. Ответственность за своевременное и качественное рассмотрение обращений граждан возлагается на должностных лиц администрации Николаевского сельского поселения.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>2. Регистрация и рассмотрение обращений граждан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2.1. Обращение подлежит обязательной регистрации в течение трех рабочих дней с момента его поступления в администрацию поселения.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2.2. Если обращение содержит вопросы, решение которых не входит в компетенцию администрации поселения, то в течение семи дней со дня регистрации обращение направляется в соответствующие органы или соответствующим должностным лицам, в компетенцию которых входит решение поставленных вопросов, с одновременным уведомлением гражданина, направившего обращение (далее - заявитель), о переадресации обращения.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Если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сообщается гражданину, направившему обращение, если его фамилия и почтовый адрес поддаются прочтению. 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Переадресацию обращения и уведомление заявителя в указанные сроки осуществляет </w:t>
      </w:r>
      <w:r w:rsidR="000832A0" w:rsidRPr="000F2869">
        <w:rPr>
          <w:rFonts w:ascii="Times New Roman" w:hAnsi="Times New Roman" w:cs="Times New Roman"/>
          <w:sz w:val="28"/>
          <w:szCs w:val="28"/>
          <w:lang w:eastAsia="ru-RU"/>
        </w:rPr>
        <w:t>главный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Николаевского сельского поселения, если им было зарегистрировано указанное обращение.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2.3. Когда решение вопросов, содержащихся в обращении, относится к компетенции нескольких государственных органов, органов местного самоуправления или должностных лиц и  руководителей структурных подразделений, им направляются копии обращения в течение семи дней со дня регистрации.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2.4. Администрация поселения при направлении обращения на рассмотрение в другие государственные органы, органы местного самоуправления или должностным лицам и руководителям структурных подразделений вправе в случае необходимости запрашивать, в том числе в электронной форме, документы и материалы о результатах рассмотрения обращения.   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2.5. Запрещается направлять обращение на рассмотрение в государственный орган, орган местного самоуправления или должностному лицу и руководителю структурного подразделения, решение или действие (бездействие) которые обжалуются.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если в соответствии с абзацем 1 настоящего пункта невозможно направление жалобы на рассмотрение в орган местного самоуправления или должностному лицу и руководителю структурного подразделения, в компетенцию которых входит решение поставленных в обращении вопросов, обращение возвращается заявителю с разъяснением его права обжаловать соответствующее решение или действие (бездействие) в установленном порядке в суд.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2.6. При рассмотрении обращения администрация поселения или должностное лицо: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обеспечивает объективное, всестороннее и своевременное рассмотрение обращения, в необходимых случаях - с участием заявителя;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или органов предварительного следствия;  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принимает необходимые меры для восстановления и защиты нарушенных прав, свобод и законных интересов гражданина;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дает ответ по существу поставленных в обращении вопросов в соответствии с Федеральным законом;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- в случае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если обращение поступило непосредственно в администрацию поселения, </w:t>
      </w:r>
      <w:r w:rsidR="000832A0" w:rsidRPr="000F2869">
        <w:rPr>
          <w:rFonts w:ascii="Times New Roman" w:hAnsi="Times New Roman" w:cs="Times New Roman"/>
          <w:sz w:val="28"/>
          <w:szCs w:val="28"/>
          <w:lang w:eastAsia="ru-RU"/>
        </w:rPr>
        <w:t>главный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администрации Николаевского сельского поселения уведомляет гражданина о направлении его обращения на рассмотрение в другие государственные органы, органы местного самоуправления или иным должностным лицам в соответствии с их компетенцией, а также уведомляет во всех случаях о продлении срока рассмотрения обращения.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2.7. Ответ на обращение должен содержать конкретную информацию по всем поставленным в нем вопросам.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2.8. Ответ на обращение подписывается главой</w:t>
      </w:r>
      <w:r w:rsidR="000832A0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</w:t>
      </w:r>
      <w:r w:rsidR="000832A0" w:rsidRPr="000F28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2.9. Обращение, поступившее на официальный сайт Николаевского сельского поселения (далее – официальный сайт), рассматривается в порядке, установленном Федеральным законом и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2.10. 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Ответ на обращение, поступившее на официальный сайт,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B1C8A" w:rsidRPr="000F2869" w:rsidRDefault="00DB1C8A" w:rsidP="00DB1C8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поступления письменного обращения, содержащего вопрос, ответ на который размещен в соответствии с частью 4 статьи 10  Федерального закона от 02.05.2006 N 59-ФЗ «О порядке рассмотрения обращений граждан Российской Федерации»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обращения сообщается электронный адрес официального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>3. Порядок работы с отдельными видами обращений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F28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3.1. Обращения граждан, переданные главе </w:t>
      </w:r>
      <w:r w:rsidR="004C3427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во время его выездных дней, рассматриваются в кратчайшие сроки и ставятся, как правило, на контроль.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3.2. В случае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если в обращении не указаны фамилия заявителя, направившего обращение, или почтовый адрес, по которому должен быть направлен ответ, ответ на обращение не дается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3.3. Обращение, в котором обжалуется судебное решение, в течение семи дней со дня регистрации возвращается заявителю с разъяснением порядка обжалования решения суда.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3.4. Обращение, в котором содержатся нецензурные либо оскорбительные выражения, угрозы в адрес должностного лица, а также членов его семьи, может быть оставлено без ответа по существу поставленных в нем вопросов. Заявителю сообщается о недопустимости злоупотребления правом.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3.5. На письменное обращение, текст которого не поддается прочтению,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3.6. В случае поступления от одного лица нескольких обращений, дублирующих 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первичное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>, они регистрируются, приобщаются к ранее поступившему обращению. Краткие ответы на них даются со ссылкой на ответ по первичному обращению.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3.7. Глава</w:t>
      </w:r>
      <w:r w:rsidR="004C3427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поселения, вправе принять решение о безосновательности очередного обращения гражданина и прекращении переписки с ним по вопросам, на которые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обстоятельства. Об этом решении гражданина уведомляют письменно.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3.8. В случае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обращение гражданина вновь рассматривается в администрации поселения.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3.9. Обращение гражданина, поступившее из редакций газет, радио, телевидения и других средств массовой информации, рассматривается в соответствии с Федеральным законом и настоящим Положением.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3.10. Паспорта, трудовые книжки, другие документы, вложенные в конверт вместе с письменным обращением, направляются  по месту жительства заявителя.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3.11. В случае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если обращение написано на иностранном языке, срок рассмотрения обращения увеличивается на время, необходимое для перевода.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3.12. Письмо, содержащее просьбу о приеме по личным вопросам, рассматривается как письменное обращение. В случае необходимости автору обращения направляется сообщение о порядке записи на личный приём, а обращение списывается «в дело» как исполненное.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3.13. Обращение гражданина, в котором содержатся нецензурные либо оскорбительные выражения, угрозы жизни, здоровью и имуществу должностного лица, а также членов его семьи может быть оставлено без ответа по существу поставленных в нем вопросов, о чем сообщается гражданину.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3.14. В случае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если  текст письменного обращения не поддается прочтению, ответ на обращение не дается, и оно не подлежит направлению на рассмотрение  должностному лицу в соответствии с  его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>4. Сроки рассмотрения обращений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4.1. Обращение, поступившее непосредственно в администрацию поселения или должностному лицу в соответствии с их компетенцией, рассматривается не позднее 30 дней со дня его регистрации.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кроме случаев, указанных в пунктах 4.3, 4.4 настоящего Положения.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4.2. В исключительных случаях либо при направлении запросов в государственные органы, органы местного самоуправления, должностным лицам, то лица вправе продлить срок рассмотрения обращения не более чем на 30 дней.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Для продления срока рассмотрения обращения непосредственный исполнитель направляет главе</w:t>
      </w:r>
      <w:r w:rsidR="004C3427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поселения, должностному лицу служебную записку с указанием объективных причин, по которым срок рассмотрения обращения может быть продлён, и предложение об окончательном сроке его рассмотрения, по истечении которого заявителю будет дан ответ. О продлении срока рассмотрения обращения глава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поселения, должностное лицо уведомляют заявителя письменно.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4.3. Ответ на обращение, рассмотренное главой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поселения, направляется заявителю в течение 15 дней со дня рассмотрения.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>Решение о продлении срока рассмотрения такого обращения принимается главой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4.4. Обращение, поставленное на «особый контроль», рассматривается в администрации Николаевского сельского  поселения в течение 15 дней со дня регистрации обращения.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Решение о продлении срока рассмотрения такого обращения принимается главой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Николаевского сельского  поселения.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4.5. </w:t>
      </w:r>
      <w:proofErr w:type="gramStart"/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По запросам, направленным в установленном порядке государственными органами, органами местного самоуправления или должностными лицами, рассматривающими обращения граждан, исполнительные органы государственной власти 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>, должностные лица обязаны в течение 15 дней представить необходимые документы и материалы, за исключением тех, в которых содержатся сведения, составляющие государственную или иную охраняемую законом тайну, и для которых установлен особый порядок их представления.</w:t>
      </w:r>
      <w:proofErr w:type="gramEnd"/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>5. Организация работы по личному приему граждан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         5.1. Личный прием граждан (в том числе с выездом в территории) проводится главой 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поселения, 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специалистом 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>администрации. Информация об установленных днях, часах, месте приема доводится до сведения граждан.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        5.2. Содержание устного обращения, поступившего во время личного приема, заносится в карточку личного приема гражданина, подлежащую регистрации. Также в карточку заносится результат рассмотрения обращения.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        5.3. Письменное обращение, принятое в ходе личного приема, подлежит регистрации и рассмотрению в соответствии с Федеральным законом и настоящим Положением.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       5.4. Если в устном обращении содержатся факты и обстоятельства, не требующие дополнительных проверок, ответ с согласия гражданина дается устно в ходе личного приема, о чём делается запись в карточке личного приёма. В остальных случаях гражданину направляется письменный ответ по существу поставленных им вопросов.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       5.5. Если в обращении содержатся вопросы, решение которых не входит в компетенцию администрации Николаевского сельского поселения, гражданину дается разъяснение, куда и в каком порядке ему следует обратиться.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      5.6. В ходе личного приема гражданину может быть отказано в дальнейшем рассмотрении обращения, так как ему ранее были даны ответы по существу поставленных вопросов.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>6. Аналитическая и информационно-справочная работа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         6.1. С целью устранения причин нарушения прав, свобод и законных интересов граждан, изучения общественного мнения, совершенствования работы с обращениями граждан  систематически проводится анализ и обобщение поступивших от населения предложений, заявлений, жалоб.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6.2. 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регулярно осуществляется подготовка информационно-аналитических материалов о количестве и 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характере вопросов, которые ставят граждане в обращениях, для доклада главе</w:t>
      </w:r>
      <w:r w:rsidR="000F2869"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F2869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Николаевского сельского  поселения.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86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C8A" w:rsidRPr="000F2869" w:rsidRDefault="00DB1C8A" w:rsidP="00DB1C8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15B05" w:rsidRPr="000F2869" w:rsidRDefault="00F15B05" w:rsidP="00DB1C8A">
      <w:pPr>
        <w:tabs>
          <w:tab w:val="left" w:pos="4300"/>
        </w:tabs>
        <w:jc w:val="center"/>
        <w:rPr>
          <w:sz w:val="28"/>
          <w:szCs w:val="28"/>
        </w:rPr>
      </w:pPr>
    </w:p>
    <w:sectPr w:rsidR="00F15B05" w:rsidRPr="000F2869" w:rsidSect="00DB1C8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C0" w:rsidRDefault="000920C0" w:rsidP="0046043A">
      <w:r>
        <w:separator/>
      </w:r>
    </w:p>
  </w:endnote>
  <w:endnote w:type="continuationSeparator" w:id="0">
    <w:p w:rsidR="000920C0" w:rsidRDefault="000920C0" w:rsidP="0046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C0" w:rsidRDefault="000920C0" w:rsidP="0046043A">
      <w:r>
        <w:separator/>
      </w:r>
    </w:p>
  </w:footnote>
  <w:footnote w:type="continuationSeparator" w:id="0">
    <w:p w:rsidR="000920C0" w:rsidRDefault="000920C0" w:rsidP="00460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4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6">
    <w:nsid w:val="4E624BEB"/>
    <w:multiLevelType w:val="hybridMultilevel"/>
    <w:tmpl w:val="0754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A20B5"/>
    <w:multiLevelType w:val="multilevel"/>
    <w:tmpl w:val="EACE73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EE2"/>
    <w:rsid w:val="0005357B"/>
    <w:rsid w:val="00074439"/>
    <w:rsid w:val="00077D74"/>
    <w:rsid w:val="000832A0"/>
    <w:rsid w:val="000920C0"/>
    <w:rsid w:val="000F2869"/>
    <w:rsid w:val="000F4847"/>
    <w:rsid w:val="001C7EE2"/>
    <w:rsid w:val="001D58F0"/>
    <w:rsid w:val="00231DDB"/>
    <w:rsid w:val="00234694"/>
    <w:rsid w:val="002811DC"/>
    <w:rsid w:val="00293C43"/>
    <w:rsid w:val="002A4C76"/>
    <w:rsid w:val="002C35E9"/>
    <w:rsid w:val="00323EA8"/>
    <w:rsid w:val="003B2C21"/>
    <w:rsid w:val="003F1AFC"/>
    <w:rsid w:val="00400E98"/>
    <w:rsid w:val="0046043A"/>
    <w:rsid w:val="004C3427"/>
    <w:rsid w:val="005A17DB"/>
    <w:rsid w:val="006B3BF0"/>
    <w:rsid w:val="00753D26"/>
    <w:rsid w:val="007B5CC0"/>
    <w:rsid w:val="007C3876"/>
    <w:rsid w:val="008461F3"/>
    <w:rsid w:val="008E6F4B"/>
    <w:rsid w:val="008F4F6F"/>
    <w:rsid w:val="009000CA"/>
    <w:rsid w:val="009845C4"/>
    <w:rsid w:val="009856A4"/>
    <w:rsid w:val="009B3CB9"/>
    <w:rsid w:val="00A51097"/>
    <w:rsid w:val="00A678C0"/>
    <w:rsid w:val="00A84B86"/>
    <w:rsid w:val="00AB42EF"/>
    <w:rsid w:val="00AB5902"/>
    <w:rsid w:val="00B42A54"/>
    <w:rsid w:val="00BB28C3"/>
    <w:rsid w:val="00CE0351"/>
    <w:rsid w:val="00D422E3"/>
    <w:rsid w:val="00DB1C8A"/>
    <w:rsid w:val="00DB6A7B"/>
    <w:rsid w:val="00DD5A54"/>
    <w:rsid w:val="00DF737E"/>
    <w:rsid w:val="00ED409D"/>
    <w:rsid w:val="00F15180"/>
    <w:rsid w:val="00F15B05"/>
    <w:rsid w:val="00FC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EE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C7EE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7EE2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1C7EE2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qFormat/>
    <w:rsid w:val="001C7EE2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E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7E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E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7EE2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7E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1C7EE2"/>
    <w:rPr>
      <w:color w:val="0000FF"/>
      <w:u w:val="single"/>
    </w:rPr>
  </w:style>
  <w:style w:type="character" w:styleId="a4">
    <w:name w:val="FollowedHyperlink"/>
    <w:rsid w:val="001C7EE2"/>
    <w:rPr>
      <w:color w:val="800080"/>
      <w:u w:val="single"/>
    </w:rPr>
  </w:style>
  <w:style w:type="paragraph" w:styleId="a5">
    <w:name w:val="header"/>
    <w:basedOn w:val="a"/>
    <w:link w:val="a6"/>
    <w:rsid w:val="001C7EE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C7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1C7EE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C7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7EE2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1C7E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1C7EE2"/>
    <w:pPr>
      <w:ind w:left="705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C7E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7EE2"/>
    <w:pPr>
      <w:widowControl w:val="0"/>
      <w:snapToGrid w:val="0"/>
      <w:jc w:val="right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7E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C7EE2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C7E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rsid w:val="001C7EE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C7E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C7EE2"/>
    <w:pPr>
      <w:widowControl w:val="0"/>
      <w:snapToGrid w:val="0"/>
      <w:spacing w:before="140" w:after="0" w:line="259" w:lineRule="auto"/>
      <w:ind w:left="600" w:right="6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1">
    <w:name w:val="FR1"/>
    <w:rsid w:val="001C7EE2"/>
    <w:pPr>
      <w:widowControl w:val="0"/>
      <w:snapToGrid w:val="0"/>
      <w:spacing w:before="14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1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856A4"/>
    <w:pPr>
      <w:spacing w:after="0" w:line="240" w:lineRule="auto"/>
    </w:pPr>
  </w:style>
  <w:style w:type="paragraph" w:customStyle="1" w:styleId="25">
    <w:name w:val="Основной текст2"/>
    <w:basedOn w:val="a"/>
    <w:rsid w:val="006B3BF0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BDE98-2901-4F24-9959-593E8CBB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41</cp:revision>
  <cp:lastPrinted>2018-04-12T06:35:00Z</cp:lastPrinted>
  <dcterms:created xsi:type="dcterms:W3CDTF">2018-04-04T05:06:00Z</dcterms:created>
  <dcterms:modified xsi:type="dcterms:W3CDTF">2018-04-12T06:40:00Z</dcterms:modified>
</cp:coreProperties>
</file>